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10FB5" w14:textId="5C8BA2EC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201</w:t>
      </w:r>
      <w:r w:rsidR="00D01974">
        <w:rPr>
          <w:rFonts w:ascii="Verdana" w:hAnsi="Verdana" w:cs="Arial"/>
          <w:b/>
          <w:color w:val="002060"/>
          <w:sz w:val="36"/>
          <w:szCs w:val="36"/>
          <w:lang w:val="en-GB"/>
        </w:rPr>
        <w:t>7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/1</w:t>
      </w:r>
      <w:r w:rsidR="00D01974">
        <w:rPr>
          <w:rFonts w:ascii="Verdana" w:hAnsi="Verdana" w:cs="Arial"/>
          <w:b/>
          <w:color w:val="002060"/>
          <w:sz w:val="36"/>
          <w:szCs w:val="36"/>
          <w:lang w:val="en-GB"/>
        </w:rPr>
        <w:t>8</w:t>
      </w:r>
      <w:r w:rsidR="00053F0A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</w:t>
      </w:r>
      <w:proofErr w:type="gramStart"/>
      <w:r w:rsidR="00CE3F53">
        <w:rPr>
          <w:rFonts w:ascii="Verdana" w:hAnsi="Verdana" w:cs="Calibri"/>
          <w:lang w:val="en-GB"/>
        </w:rPr>
        <w:t xml:space="preserve">from  </w:t>
      </w:r>
      <w:r w:rsidRPr="00CE3F53">
        <w:rPr>
          <w:rFonts w:ascii="Verdana" w:hAnsi="Verdana" w:cs="Calibri"/>
          <w:b/>
          <w:lang w:val="en-GB"/>
        </w:rPr>
        <w:t>[</w:t>
      </w:r>
      <w:proofErr w:type="gramEnd"/>
      <w:r w:rsidRPr="00CE3F53">
        <w:rPr>
          <w:rFonts w:ascii="Verdana" w:hAnsi="Verdana" w:cs="Calibri"/>
          <w:b/>
          <w:lang w:val="en-GB"/>
        </w:rPr>
        <w:t>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719"/>
      </w:tblGrid>
      <w:tr w:rsidR="00377526" w:rsidRPr="007673FA" w14:paraId="5D72C54D" w14:textId="77777777" w:rsidTr="009A40EA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719" w:type="dxa"/>
            <w:shd w:val="clear" w:color="auto" w:fill="FFFFFF"/>
          </w:tcPr>
          <w:p w14:paraId="5D72C54C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A40EA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719" w:type="dxa"/>
            <w:shd w:val="clear" w:color="auto" w:fill="FFFFFF"/>
          </w:tcPr>
          <w:p w14:paraId="5D72C551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A40EA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19" w:type="dxa"/>
            <w:shd w:val="clear" w:color="auto" w:fill="FFFFFF"/>
          </w:tcPr>
          <w:p w14:paraId="5D72C556" w14:textId="56498D97" w:rsidR="00377526" w:rsidRPr="00560B82" w:rsidRDefault="00D01974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</w:t>
            </w:r>
            <w:r w:rsidR="00CE3F53"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14:paraId="5D72C55C" w14:textId="77777777" w:rsidTr="009A40EA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58" w:type="dxa"/>
            <w:gridSpan w:val="3"/>
            <w:shd w:val="clear" w:color="auto" w:fill="FFFFFF"/>
          </w:tcPr>
          <w:p w14:paraId="5D72C55B" w14:textId="77777777" w:rsidR="00CC707F" w:rsidRPr="007673FA" w:rsidRDefault="00CC707F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9A40EA">
      <w:pPr>
        <w:tabs>
          <w:tab w:val="left" w:pos="978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9A40EA">
      <w:pPr>
        <w:tabs>
          <w:tab w:val="left" w:pos="9781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719"/>
      </w:tblGrid>
      <w:tr w:rsidR="00887CE1" w:rsidRPr="007673FA" w14:paraId="5D72C563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D6497EC" w:rsidR="00887CE1" w:rsidRPr="000C063E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C063E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Mostar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19" w:type="dxa"/>
            <w:vMerge w:val="restart"/>
            <w:shd w:val="clear" w:color="auto" w:fill="FFFFFF"/>
          </w:tcPr>
          <w:p w14:paraId="5D72C562" w14:textId="7937947A" w:rsidR="00887CE1" w:rsidRPr="007673FA" w:rsidRDefault="00887CE1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A40E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B07BB99" w:rsidR="00887CE1" w:rsidRPr="009A40EA" w:rsidRDefault="00887CE1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644817FC" w:rsidR="00887CE1" w:rsidRPr="007673FA" w:rsidRDefault="000C063E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Mostar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19" w:type="dxa"/>
            <w:vMerge/>
            <w:shd w:val="clear" w:color="auto" w:fill="FFFFFF"/>
          </w:tcPr>
          <w:p w14:paraId="5D72C569" w14:textId="77777777" w:rsidR="00887CE1" w:rsidRPr="007673FA" w:rsidRDefault="00887CE1" w:rsidP="009A40EA">
            <w:pPr>
              <w:tabs>
                <w:tab w:val="left" w:pos="9781"/>
              </w:tabs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A40EA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9A40EA">
            <w:pPr>
              <w:tabs>
                <w:tab w:val="left" w:pos="9781"/>
              </w:tabs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37DEAB3" w14:textId="77777777" w:rsidR="000C063E" w:rsidRPr="00560B82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Trg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hrvatskih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C" w14:textId="5FB3E113" w:rsidR="00377526" w:rsidRPr="007673FA" w:rsidRDefault="000C063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velikana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1, Mostar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9A40EA">
            <w:pPr>
              <w:tabs>
                <w:tab w:val="left" w:pos="9781"/>
              </w:tabs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19" w:type="dxa"/>
            <w:shd w:val="clear" w:color="auto" w:fill="FFFFFF"/>
          </w:tcPr>
          <w:p w14:paraId="5D72C56E" w14:textId="21B4995C" w:rsidR="00377526" w:rsidRPr="007673FA" w:rsidRDefault="000C063E" w:rsidP="009A40EA">
            <w:pPr>
              <w:tabs>
                <w:tab w:val="left" w:pos="9781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BA</w:t>
            </w:r>
          </w:p>
        </w:tc>
      </w:tr>
      <w:tr w:rsidR="00377526" w:rsidRPr="00560B82" w14:paraId="5D72C574" w14:textId="77777777" w:rsidTr="009A40EA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40BD71C" w:rsidR="00377526" w:rsidRPr="00560B82" w:rsidRDefault="009A40EA" w:rsidP="009A40EA">
            <w:pPr>
              <w:tabs>
                <w:tab w:val="left" w:pos="9781"/>
              </w:tabs>
              <w:spacing w:after="0"/>
              <w:ind w:right="1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Ms Inja </w:t>
            </w:r>
            <w:proofErr w:type="spellStart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Stojkić</w:t>
            </w:r>
            <w:proofErr w:type="spellEnd"/>
            <w:r w:rsidRPr="00560B8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IRO Head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19" w:type="dxa"/>
            <w:shd w:val="clear" w:color="auto" w:fill="FFFFFF"/>
          </w:tcPr>
          <w:p w14:paraId="73A04A5A" w14:textId="55DB4B92" w:rsidR="00437E8C" w:rsidRPr="00560B82" w:rsidRDefault="0053740E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hyperlink r:id="rId12" w:history="1"/>
            <w:r w:rsidR="000C063E" w:rsidRPr="00560B82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hyperlink r:id="rId13" w:history="1">
              <w:r w:rsidR="009A40EA" w:rsidRPr="00560B82">
                <w:rPr>
                  <w:rStyle w:val="Hiperveza"/>
                  <w:rFonts w:ascii="Verdana" w:hAnsi="Verdana" w:cs="Arial"/>
                  <w:b/>
                  <w:sz w:val="16"/>
                  <w:szCs w:val="16"/>
                  <w:lang w:val="en-US"/>
                </w:rPr>
                <w:t>inja.stojkic@sum.ba</w:t>
              </w:r>
            </w:hyperlink>
          </w:p>
          <w:p w14:paraId="5D72C573" w14:textId="2181D974" w:rsidR="009A40EA" w:rsidRPr="00560B82" w:rsidRDefault="00560B82" w:rsidP="009A40EA">
            <w:pPr>
              <w:tabs>
                <w:tab w:val="left" w:pos="9781"/>
              </w:tabs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T. </w:t>
            </w:r>
            <w:r w:rsidR="009A40EA" w:rsidRPr="00560B82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+387 36 446 348</w:t>
            </w:r>
          </w:p>
        </w:tc>
      </w:tr>
    </w:tbl>
    <w:p w14:paraId="5D72C575" w14:textId="77777777" w:rsidR="00377526" w:rsidRPr="00560B8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US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1"/>
        <w:gridCol w:w="2503"/>
        <w:gridCol w:w="2278"/>
        <w:gridCol w:w="2822"/>
      </w:tblGrid>
      <w:tr w:rsidR="00D97FE7" w:rsidRPr="00560B82" w14:paraId="5D72C57C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07" w:type="dxa"/>
            <w:gridSpan w:val="3"/>
            <w:shd w:val="clear" w:color="auto" w:fill="FFFFFF"/>
          </w:tcPr>
          <w:p w14:paraId="5D72C57B" w14:textId="244730BC" w:rsidR="00D97FE7" w:rsidRPr="007673FA" w:rsidRDefault="009A40EA" w:rsidP="009A40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Granada</w:t>
            </w:r>
          </w:p>
        </w:tc>
      </w:tr>
      <w:tr w:rsidR="00377526" w:rsidRPr="007673FA" w14:paraId="5D72C583" w14:textId="77777777" w:rsidTr="009A40EA">
        <w:trPr>
          <w:trHeight w:val="371"/>
        </w:trPr>
        <w:tc>
          <w:tcPr>
            <w:tcW w:w="2097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0" w:type="dxa"/>
            <w:shd w:val="clear" w:color="auto" w:fill="FFFFFF"/>
          </w:tcPr>
          <w:p w14:paraId="5D72C580" w14:textId="45FA79A1" w:rsidR="00377526" w:rsidRPr="007673FA" w:rsidRDefault="009A40E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40EA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E  GRANADA01</w:t>
            </w:r>
          </w:p>
        </w:tc>
        <w:tc>
          <w:tcPr>
            <w:tcW w:w="229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9A40EA">
        <w:trPr>
          <w:trHeight w:val="559"/>
        </w:trPr>
        <w:tc>
          <w:tcPr>
            <w:tcW w:w="209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0" w:type="dxa"/>
            <w:shd w:val="clear" w:color="auto" w:fill="FFFFFF"/>
          </w:tcPr>
          <w:p w14:paraId="1CEA7EBE" w14:textId="77777777" w:rsidR="00560B82" w:rsidRPr="00560B82" w:rsidRDefault="00560B82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  <w:r w:rsidRPr="00560B82"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  <w:t xml:space="preserve">Complejo Admvo. Triunfo, </w:t>
            </w:r>
          </w:p>
          <w:p w14:paraId="6B0D02D5" w14:textId="77777777" w:rsidR="00560B82" w:rsidRPr="00560B82" w:rsidRDefault="00560B82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  <w:r w:rsidRPr="00560B82"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  <w:t>Avda. del Hospicio, s/n</w:t>
            </w:r>
          </w:p>
          <w:p w14:paraId="5D72C585" w14:textId="477D9F8A" w:rsidR="00377526" w:rsidRPr="00560B82" w:rsidRDefault="00560B82" w:rsidP="00560B8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</w:pPr>
            <w:r w:rsidRPr="00560B82">
              <w:rPr>
                <w:rFonts w:ascii="Verdana" w:hAnsi="Verdana"/>
                <w:b/>
                <w:color w:val="002060"/>
                <w:sz w:val="20"/>
                <w:u w:color="000000"/>
                <w:bdr w:val="nil"/>
                <w:lang w:val="es-ES"/>
              </w:rPr>
              <w:t>E-18071 Granada</w:t>
            </w:r>
          </w:p>
        </w:tc>
        <w:tc>
          <w:tcPr>
            <w:tcW w:w="229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22" w:type="dxa"/>
            <w:shd w:val="clear" w:color="auto" w:fill="FFFFFF"/>
          </w:tcPr>
          <w:p w14:paraId="5D72C587" w14:textId="4DADEC18" w:rsidR="00377526" w:rsidRPr="007673FA" w:rsidRDefault="009A40EA" w:rsidP="00560B8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4A7B1D" w14:paraId="5D72C58D" w14:textId="77777777" w:rsidTr="009A40EA">
        <w:trPr>
          <w:trHeight w:val="816"/>
        </w:trPr>
        <w:tc>
          <w:tcPr>
            <w:tcW w:w="209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90" w:type="dxa"/>
            <w:shd w:val="clear" w:color="auto" w:fill="FFFFFF"/>
          </w:tcPr>
          <w:p w14:paraId="5D72C58A" w14:textId="34BA20EC" w:rsidR="00377526" w:rsidRPr="00560B82" w:rsidRDefault="009A40EA" w:rsidP="009A40EA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560B82"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Prof. Dorothy Kelly, Vice-Rector for Internationalization</w:t>
            </w:r>
          </w:p>
        </w:tc>
        <w:tc>
          <w:tcPr>
            <w:tcW w:w="2295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22" w:type="dxa"/>
            <w:shd w:val="clear" w:color="auto" w:fill="FFFFFF"/>
          </w:tcPr>
          <w:p w14:paraId="2C0C2263" w14:textId="77777777" w:rsidR="009A40EA" w:rsidRDefault="009A40EA" w:rsidP="009A40EA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4" w:history="1">
              <w:r w:rsidRPr="009A40EA">
                <w:rPr>
                  <w:rStyle w:val="Hiperveza"/>
                  <w:rFonts w:ascii="Verdana" w:hAnsi="Verdana" w:cs="Arial"/>
                  <w:b/>
                  <w:sz w:val="20"/>
                  <w:lang w:val="es-ES"/>
                </w:rPr>
                <w:t>vrinternacional@ugr.es</w:t>
              </w:r>
            </w:hyperlink>
          </w:p>
          <w:p w14:paraId="5D72C58C" w14:textId="44C34E73" w:rsidR="00377526" w:rsidRPr="009A40EA" w:rsidRDefault="009A40EA" w:rsidP="004A7B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9A40EA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Tel.: +34 958 241 990;</w:t>
            </w:r>
          </w:p>
        </w:tc>
      </w:tr>
      <w:tr w:rsidR="00377526" w:rsidRPr="004A7B1D" w14:paraId="5D72C594" w14:textId="77777777" w:rsidTr="009A40EA">
        <w:tc>
          <w:tcPr>
            <w:tcW w:w="2097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90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9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2" w:type="dxa"/>
            <w:shd w:val="clear" w:color="auto" w:fill="FFFFFF"/>
          </w:tcPr>
          <w:p w14:paraId="0A24C3A1" w14:textId="5E0B1135" w:rsidR="00E915B6" w:rsidRDefault="0053740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3740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22B4CB07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</w:t>
      </w:r>
      <w:proofErr w:type="gramEnd"/>
      <w:r w:rsidRPr="00D01974">
        <w:rPr>
          <w:rFonts w:ascii="Verdana" w:hAnsi="Verdana"/>
          <w:sz w:val="20"/>
          <w:lang w:val="en-GB"/>
        </w:rPr>
        <w:t xml:space="preserve">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proofErr w:type="spellStart"/>
      <w:r w:rsidRPr="00D01974">
        <w:rPr>
          <w:rFonts w:ascii="Verdana" w:hAnsi="Verdana"/>
          <w:sz w:val="20"/>
          <w:lang w:val="en-GB"/>
        </w:rPr>
        <w:t>Tipe</w:t>
      </w:r>
      <w:proofErr w:type="spellEnd"/>
      <w:r w:rsidRPr="00D01974">
        <w:rPr>
          <w:rFonts w:ascii="Verdana" w:hAnsi="Verdana"/>
          <w:sz w:val="20"/>
          <w:lang w:val="en-GB"/>
        </w:rPr>
        <w:t xml:space="preserve">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:…………………………………………</w:t>
      </w:r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A40E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40E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40E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A40E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A40E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9A40EA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45823F2" w14:textId="0CFD54C4" w:rsidR="009A40EA" w:rsidRDefault="009A40EA" w:rsidP="009A40E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 xml:space="preserve"> at the Faculty:</w:t>
            </w:r>
          </w:p>
          <w:p w14:paraId="41E0E00F" w14:textId="77777777" w:rsid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28EB389" w14:textId="77777777" w:rsidR="00A446CD" w:rsidRP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003C138" w14:textId="41F2BC4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 w:rsidR="00F95FBC">
              <w:rPr>
                <w:rFonts w:ascii="Verdana" w:hAnsi="Verdana" w:cs="Calibri"/>
                <w:sz w:val="20"/>
                <w:lang w:val="en-GB"/>
              </w:rPr>
              <w:t>at</w:t>
            </w:r>
            <w:proofErr w:type="spellEnd"/>
            <w:r w:rsidR="00F95FBC">
              <w:rPr>
                <w:rFonts w:ascii="Verdana" w:hAnsi="Verdana" w:cs="Calibri"/>
                <w:sz w:val="20"/>
                <w:lang w:val="en-GB"/>
              </w:rPr>
              <w:t xml:space="preserve"> the University:</w:t>
            </w:r>
          </w:p>
          <w:p w14:paraId="0989371D" w14:textId="182E8D7F" w:rsidR="00F95FBC" w:rsidRPr="00F95FBC" w:rsidRDefault="00F95FB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95FBC">
              <w:rPr>
                <w:rFonts w:ascii="Verdana" w:hAnsi="Verdana" w:cs="Calibri"/>
                <w:b/>
                <w:sz w:val="20"/>
                <w:lang w:val="en-GB"/>
              </w:rPr>
              <w:t>Prof Sanja Bijakšić, Vice-Rector for International Relations</w:t>
            </w:r>
          </w:p>
          <w:p w14:paraId="09EAF0FD" w14:textId="77777777" w:rsidR="00A446CD" w:rsidRDefault="00A446CD" w:rsidP="00A446C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152BE165" w:rsidR="00F550D9" w:rsidRPr="00A446CD" w:rsidRDefault="00A446C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A446CD">
              <w:rPr>
                <w:rFonts w:ascii="Verdana" w:hAnsi="Verdana" w:cs="Calibri"/>
                <w:sz w:val="20"/>
                <w:lang w:val="en-GB"/>
              </w:rPr>
              <w:t xml:space="preserve">Signature:                         Stamp:                                    Date: </w:t>
            </w:r>
            <w:r w:rsidRPr="00A446CD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F729E1B" w14:textId="77777777" w:rsidR="00A446CD" w:rsidRDefault="00A446C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A40EA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70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AFE3" w14:textId="77777777" w:rsidR="0053740E" w:rsidRDefault="0053740E">
      <w:r>
        <w:separator/>
      </w:r>
    </w:p>
  </w:endnote>
  <w:endnote w:type="continuationSeparator" w:id="0">
    <w:p w14:paraId="6A11052D" w14:textId="77777777" w:rsidR="0053740E" w:rsidRDefault="0053740E">
      <w:r>
        <w:continuationSeparator/>
      </w:r>
    </w:p>
  </w:endnote>
  <w:endnote w:id="1">
    <w:p w14:paraId="643B1EF2" w14:textId="77777777" w:rsidR="00053F0A" w:rsidRPr="004A4118" w:rsidRDefault="00053F0A" w:rsidP="00053F0A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5FBCF533" w:rsidR="00377526" w:rsidRPr="004A4118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at:</w:t>
      </w:r>
      <w:hyperlink r:id="rId1" w:anchor="search/code/" w:history="1"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https</w:t>
        </w:r>
        <w:proofErr w:type="spellEnd"/>
        <w:r w:rsidR="00437E8C" w:rsidRPr="0017019A">
          <w:rPr>
            <w:rStyle w:val="Hiperveza"/>
            <w:rFonts w:ascii="Verdana" w:hAnsi="Verdana"/>
            <w:sz w:val="16"/>
            <w:szCs w:val="16"/>
            <w:lang w:val="en-GB"/>
          </w:rPr>
          <w:t>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6">
    <w:p w14:paraId="6EB5BAE8" w14:textId="483C4676" w:rsidR="009F2721" w:rsidRPr="004A4118" w:rsidRDefault="009F2721" w:rsidP="004A4118">
      <w:pPr>
        <w:pStyle w:val="Tekstkrajnjebiljeke"/>
        <w:spacing w:after="100"/>
        <w:rPr>
          <w:sz w:val="16"/>
          <w:szCs w:val="16"/>
          <w:lang w:val="en-GB"/>
        </w:rPr>
      </w:pPr>
      <w:r w:rsidRPr="004A4118">
        <w:rPr>
          <w:rStyle w:val="Referencakrajnjebiljek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erencakrajnjebiljek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ABB13E5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1FB14" w14:textId="77777777" w:rsidR="0053740E" w:rsidRDefault="0053740E">
      <w:r>
        <w:separator/>
      </w:r>
    </w:p>
  </w:footnote>
  <w:footnote w:type="continuationSeparator" w:id="0">
    <w:p w14:paraId="34FCF61C" w14:textId="77777777" w:rsidR="0053740E" w:rsidRDefault="0053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A40E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BA" w:eastAsia="hr-BA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63E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1B8B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4C68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B1D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40E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B82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ABF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0EA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CD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54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0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FB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ja.stojkic@sum.b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ktorat-ms@sve-mo.b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rinternacional@ugr.es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3E5-DD21-4265-99B4-E79CF302DF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AE22135A-06D6-4EC4-B8D2-BD9CA931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47D98E-27C4-41A4-A50D-0E890A5E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520</Words>
  <Characters>2964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3478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Marija</cp:lastModifiedBy>
  <cp:revision>4</cp:revision>
  <cp:lastPrinted>2013-11-06T08:46:00Z</cp:lastPrinted>
  <dcterms:created xsi:type="dcterms:W3CDTF">2018-02-15T12:27:00Z</dcterms:created>
  <dcterms:modified xsi:type="dcterms:W3CDTF">2018-02-15T12:40:00Z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